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1E35383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F3293D" w:rsidRPr="00F3293D">
        <w:rPr>
          <w:rFonts w:ascii="Book Antiqua" w:hAnsi="Book Antiqua" w:cs="Arial"/>
          <w:b/>
          <w:sz w:val="22"/>
          <w:szCs w:val="22"/>
        </w:rPr>
        <w:t>Tower Package TW05 for (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).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Solang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Valley-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Sundernagar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(Part-I) section of +/-350 KV HVDC Pang-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line (ii).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Solang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Valley-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Sundernagar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(Part-II) section of +/-350 KV HVDC Pang-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Leh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(5 GW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Leh-Kaithal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transmission corridor).; Specification No.: CC/NT/W-TW/DOM/A02/25/06306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4E8867D3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3293D" w:rsidRPr="00F3293D">
        <w:rPr>
          <w:rFonts w:ascii="Book Antiqua" w:hAnsi="Book Antiqua" w:cs="Arial"/>
          <w:b/>
          <w:sz w:val="22"/>
          <w:szCs w:val="22"/>
        </w:rPr>
        <w:t>Tower Package TW05 for (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).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Solang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Valley-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Sundernagar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(Part-I) section of +/-350 KV HVDC Pang-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line (ii).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Solang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Valley-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Sundernagar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(Part-II) section of +/-350 KV HVDC Pang-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Leh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(5 GW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Leh-Kaithal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transmission corridor).; Specification No.: CC/NT/W-TW/DOM/A02/25/06306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52331E6B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F3293D" w:rsidRPr="00F3293D">
        <w:rPr>
          <w:rFonts w:ascii="Book Antiqua" w:hAnsi="Book Antiqua" w:cs="Arial"/>
          <w:b/>
          <w:sz w:val="22"/>
          <w:szCs w:val="22"/>
        </w:rPr>
        <w:t>Tower Package TW05 for (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).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Solang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Valley-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Sundernagar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(Part-I) section of +/-350 KV HVDC Pang-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line (ii).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Solang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Valley-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Sundernagar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(Part-II) section of +/-350 KV HVDC Pang-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Leh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(5 GW </w:t>
      </w:r>
      <w:proofErr w:type="spellStart"/>
      <w:r w:rsidR="00F3293D" w:rsidRPr="00F3293D">
        <w:rPr>
          <w:rFonts w:ascii="Book Antiqua" w:hAnsi="Book Antiqua" w:cs="Arial"/>
          <w:b/>
          <w:sz w:val="22"/>
          <w:szCs w:val="22"/>
        </w:rPr>
        <w:t>Leh-Kaithal</w:t>
      </w:r>
      <w:proofErr w:type="spellEnd"/>
      <w:r w:rsidR="00F3293D" w:rsidRPr="00F3293D">
        <w:rPr>
          <w:rFonts w:ascii="Book Antiqua" w:hAnsi="Book Antiqua" w:cs="Arial"/>
          <w:b/>
          <w:sz w:val="22"/>
          <w:szCs w:val="22"/>
        </w:rPr>
        <w:t xml:space="preserve"> transmission corridor).; Specification No.: CC/NT/W-TW/DOM/A02/25/06306</w:t>
      </w:r>
      <w:r w:rsidR="00F3293D">
        <w:rPr>
          <w:rFonts w:ascii="Book Antiqua" w:hAnsi="Book Antiqua" w:cs="Arial"/>
          <w:b/>
          <w:sz w:val="22"/>
          <w:szCs w:val="22"/>
        </w:rPr>
        <w:t xml:space="preserve"> </w:t>
      </w:r>
      <w:bookmarkStart w:id="0" w:name="_GoBack"/>
      <w:bookmarkEnd w:id="0"/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20DE2" w14:textId="77777777" w:rsidR="00327CC9" w:rsidRDefault="00327CC9" w:rsidP="00A543FF">
      <w:r>
        <w:separator/>
      </w:r>
    </w:p>
  </w:endnote>
  <w:endnote w:type="continuationSeparator" w:id="0">
    <w:p w14:paraId="36EB78F1" w14:textId="77777777" w:rsidR="00327CC9" w:rsidRDefault="00327CC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014C6" w14:textId="77777777" w:rsidR="00327CC9" w:rsidRDefault="00327CC9" w:rsidP="00A543FF">
      <w:r>
        <w:separator/>
      </w:r>
    </w:p>
  </w:footnote>
  <w:footnote w:type="continuationSeparator" w:id="0">
    <w:p w14:paraId="5616093E" w14:textId="77777777" w:rsidR="00327CC9" w:rsidRDefault="00327CC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27A71F53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C1090F" w:rsidRPr="00C1090F">
      <w:rPr>
        <w:rFonts w:ascii="Book Antiqua" w:hAnsi="Book Antiqua" w:cs="Arial"/>
        <w:b/>
        <w:bCs/>
        <w:sz w:val="20"/>
      </w:rPr>
      <w:t>CC/NT/W-TW/DOM/A0</w:t>
    </w:r>
    <w:r w:rsidR="00F3293D">
      <w:rPr>
        <w:rFonts w:ascii="Book Antiqua" w:hAnsi="Book Antiqua" w:cs="Arial"/>
        <w:b/>
        <w:bCs/>
        <w:sz w:val="20"/>
      </w:rPr>
      <w:t>2</w:t>
    </w:r>
    <w:r w:rsidR="00C1090F" w:rsidRPr="00C1090F">
      <w:rPr>
        <w:rFonts w:ascii="Book Antiqua" w:hAnsi="Book Antiqua" w:cs="Arial"/>
        <w:b/>
        <w:bCs/>
        <w:sz w:val="20"/>
      </w:rPr>
      <w:t>/25/0630</w:t>
    </w:r>
    <w:r w:rsidR="00F3293D">
      <w:rPr>
        <w:rFonts w:ascii="Book Antiqua" w:hAnsi="Book Antiqua" w:cs="Arial"/>
        <w:b/>
        <w:bCs/>
        <w:sz w:val="20"/>
      </w:rPr>
      <w:t>6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7479"/>
    <w:rsid w:val="000302ED"/>
    <w:rsid w:val="00046AA9"/>
    <w:rsid w:val="00050B0A"/>
    <w:rsid w:val="00055F5B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254C"/>
    <w:rsid w:val="007B7302"/>
    <w:rsid w:val="007F11FE"/>
    <w:rsid w:val="00823F6E"/>
    <w:rsid w:val="00824702"/>
    <w:rsid w:val="00842F9E"/>
    <w:rsid w:val="008C2BCD"/>
    <w:rsid w:val="008F64D7"/>
    <w:rsid w:val="00946FBC"/>
    <w:rsid w:val="009500B5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1090F"/>
    <w:rsid w:val="00C8281F"/>
    <w:rsid w:val="00C9033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93D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Shweta Gupta {श्‍वेता गुप्‍ता}</cp:lastModifiedBy>
  <cp:revision>92</cp:revision>
  <cp:lastPrinted>2020-08-04T06:38:00Z</cp:lastPrinted>
  <dcterms:created xsi:type="dcterms:W3CDTF">2018-04-13T07:39:00Z</dcterms:created>
  <dcterms:modified xsi:type="dcterms:W3CDTF">2025-05-15T06:43:00Z</dcterms:modified>
  <cp:contentStatus/>
</cp:coreProperties>
</file>